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7B0F" w14:textId="77777777" w:rsidR="00EF17E4" w:rsidRDefault="00EF17E4">
      <w:pPr>
        <w:rPr>
          <w:rFonts w:asciiTheme="minorHAnsi" w:hAnsiTheme="minorHAnsi" w:cstheme="minorBidi"/>
          <w:sz w:val="20"/>
          <w:szCs w:val="22"/>
          <w:lang w:eastAsia="en-US"/>
        </w:rPr>
      </w:pPr>
    </w:p>
    <w:p w14:paraId="4BB927B8" w14:textId="765C20D1" w:rsidR="006C1B19" w:rsidRPr="0035414E" w:rsidRDefault="0035414E" w:rsidP="0035414E">
      <w:pPr>
        <w:jc w:val="both"/>
        <w:rPr>
          <w:rFonts w:asciiTheme="minorHAnsi" w:hAnsiTheme="minorHAnsi" w:cstheme="minorBidi"/>
          <w:sz w:val="20"/>
          <w:lang w:eastAsia="en-US"/>
        </w:rPr>
      </w:pPr>
      <w:proofErr w:type="spellStart"/>
      <w:r>
        <w:rPr>
          <w:rFonts w:asciiTheme="minorHAnsi" w:hAnsiTheme="minorHAnsi" w:cstheme="minorBidi"/>
          <w:sz w:val="20"/>
          <w:lang w:eastAsia="en-US"/>
        </w:rPr>
        <w:t>Newsflash</w:t>
      </w:r>
      <w:proofErr w:type="spellEnd"/>
    </w:p>
    <w:p w14:paraId="19358EEB" w14:textId="42A3C5B1" w:rsidR="0099697D" w:rsidRPr="0035414E" w:rsidRDefault="0099697D" w:rsidP="0035414E">
      <w:pPr>
        <w:jc w:val="right"/>
        <w:rPr>
          <w:rFonts w:asciiTheme="minorHAnsi" w:hAnsiTheme="minorHAnsi" w:cstheme="minorBidi"/>
          <w:sz w:val="20"/>
          <w:lang w:eastAsia="en-US"/>
        </w:rPr>
      </w:pPr>
      <w:r w:rsidRPr="0035414E">
        <w:rPr>
          <w:rFonts w:asciiTheme="minorHAnsi" w:hAnsiTheme="minorHAnsi" w:cstheme="minorBidi"/>
          <w:sz w:val="20"/>
          <w:lang w:eastAsia="en-US"/>
        </w:rPr>
        <w:t xml:space="preserve">Warszawa, </w:t>
      </w:r>
      <w:r w:rsidR="004335C4">
        <w:rPr>
          <w:rFonts w:asciiTheme="minorHAnsi" w:hAnsiTheme="minorHAnsi" w:cstheme="minorBidi"/>
          <w:sz w:val="20"/>
          <w:lang w:eastAsia="en-US"/>
        </w:rPr>
        <w:t>18 grudnia 2024 r.</w:t>
      </w:r>
    </w:p>
    <w:p w14:paraId="62477311" w14:textId="77777777" w:rsidR="0099697D" w:rsidRPr="0035414E" w:rsidRDefault="0099697D" w:rsidP="0035414E">
      <w:pPr>
        <w:jc w:val="both"/>
        <w:rPr>
          <w:rFonts w:asciiTheme="minorHAnsi" w:hAnsiTheme="minorHAnsi" w:cstheme="minorBidi"/>
          <w:sz w:val="20"/>
          <w:lang w:eastAsia="en-US"/>
        </w:rPr>
      </w:pPr>
    </w:p>
    <w:p w14:paraId="619EA924" w14:textId="28A1699F" w:rsidR="00EE6857" w:rsidRPr="00EE6857" w:rsidRDefault="00EE6857" w:rsidP="00C578D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E6857">
        <w:rPr>
          <w:rFonts w:asciiTheme="minorHAnsi" w:hAnsiTheme="minorHAnsi" w:cstheme="minorHAnsi"/>
          <w:b/>
          <w:bCs/>
          <w:sz w:val="32"/>
          <w:szCs w:val="32"/>
        </w:rPr>
        <w:t>Podaruj zdrowy sen swoim bliskim</w:t>
      </w:r>
    </w:p>
    <w:p w14:paraId="0CC1319E" w14:textId="163DA14B" w:rsidR="00C578D2" w:rsidRPr="00EE6857" w:rsidRDefault="00EE6857" w:rsidP="00C578D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E6857">
        <w:rPr>
          <w:rFonts w:asciiTheme="minorHAnsi" w:hAnsiTheme="minorHAnsi" w:cstheme="minorHAnsi"/>
          <w:b/>
          <w:bCs/>
          <w:sz w:val="32"/>
          <w:szCs w:val="32"/>
        </w:rPr>
        <w:t xml:space="preserve"> – wybierz </w:t>
      </w:r>
      <w:r w:rsidR="0003054B">
        <w:rPr>
          <w:rFonts w:asciiTheme="minorHAnsi" w:hAnsiTheme="minorHAnsi" w:cstheme="minorHAnsi"/>
          <w:b/>
          <w:bCs/>
          <w:sz w:val="32"/>
          <w:szCs w:val="32"/>
        </w:rPr>
        <w:t xml:space="preserve">materac na </w:t>
      </w:r>
      <w:r>
        <w:rPr>
          <w:rFonts w:asciiTheme="minorHAnsi" w:hAnsiTheme="minorHAnsi" w:cstheme="minorHAnsi"/>
          <w:b/>
          <w:bCs/>
          <w:sz w:val="32"/>
          <w:szCs w:val="32"/>
        </w:rPr>
        <w:t>prezent</w:t>
      </w:r>
      <w:r w:rsidRPr="00EE6857">
        <w:rPr>
          <w:rFonts w:asciiTheme="minorHAnsi" w:hAnsiTheme="minorHAnsi" w:cstheme="minorHAnsi"/>
          <w:b/>
          <w:bCs/>
          <w:sz w:val="32"/>
          <w:szCs w:val="32"/>
        </w:rPr>
        <w:t>, który odmieni niejedną noc.</w:t>
      </w:r>
    </w:p>
    <w:p w14:paraId="600E96E8" w14:textId="77777777" w:rsidR="002C3B51" w:rsidRDefault="002C3B51" w:rsidP="00C578D2">
      <w:pPr>
        <w:jc w:val="both"/>
        <w:rPr>
          <w:rFonts w:asciiTheme="minorHAnsi" w:hAnsiTheme="minorHAnsi" w:cstheme="minorHAnsi"/>
          <w:b/>
          <w:bCs/>
        </w:rPr>
      </w:pPr>
    </w:p>
    <w:p w14:paraId="06CFDABB" w14:textId="13D8B0BE" w:rsidR="00BD697F" w:rsidRPr="00BD697F" w:rsidRDefault="00F23637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  <w:r w:rsidRPr="00F23637">
        <w:rPr>
          <w:rFonts w:asciiTheme="minorHAnsi" w:hAnsiTheme="minorHAnsi" w:cstheme="minorBidi"/>
          <w:b/>
          <w:bCs/>
          <w:sz w:val="26"/>
          <w:szCs w:val="26"/>
          <w:lang w:eastAsia="en-US"/>
        </w:rPr>
        <w:t>Wybór materaca na prezent to gest pełen troski, który może znacząco poprawić komfort snu oraz zdrowie i samopoczucie obdarowanej osoby.</w:t>
      </w:r>
      <w:r>
        <w:rPr>
          <w:rFonts w:asciiTheme="minorHAnsi" w:hAnsiTheme="minorHAnsi" w:cstheme="minorBidi"/>
          <w:b/>
          <w:bCs/>
          <w:sz w:val="26"/>
          <w:szCs w:val="26"/>
          <w:lang w:eastAsia="en-US"/>
        </w:rPr>
        <w:t xml:space="preserve"> </w:t>
      </w:r>
      <w:r w:rsidR="00BD697F" w:rsidRPr="00BD697F">
        <w:rPr>
          <w:rFonts w:asciiTheme="minorHAnsi" w:hAnsiTheme="minorHAnsi" w:cstheme="minorBidi"/>
          <w:b/>
          <w:bCs/>
          <w:sz w:val="26"/>
          <w:szCs w:val="26"/>
          <w:lang w:eastAsia="en-US"/>
        </w:rPr>
        <w:t>Choć nietypowy, taki upominek staje się coraz bardziej popularny wśród tych, którzy chcą podarować coś naprawdę wartościowego. Aby jednak zakup okazał się trafiony, warto zwrócić uwagę na kilka istotnych czynników.</w:t>
      </w:r>
    </w:p>
    <w:p w14:paraId="751508BF" w14:textId="77777777" w:rsidR="00BD697F" w:rsidRPr="00BD697F" w:rsidRDefault="00BD697F" w:rsidP="008735F2">
      <w:pPr>
        <w:jc w:val="both"/>
        <w:rPr>
          <w:rFonts w:asciiTheme="minorHAnsi" w:hAnsiTheme="minorHAnsi" w:cstheme="minorBidi"/>
          <w:szCs w:val="32"/>
          <w:lang w:eastAsia="en-US"/>
        </w:rPr>
      </w:pPr>
    </w:p>
    <w:p w14:paraId="1DADE61E" w14:textId="6F06DB39" w:rsidR="008735F2" w:rsidRDefault="008735F2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  <w:r w:rsidRPr="008735F2">
        <w:rPr>
          <w:rFonts w:asciiTheme="minorHAnsi" w:hAnsiTheme="minorHAnsi" w:cstheme="minorBidi"/>
          <w:b/>
          <w:bCs/>
          <w:sz w:val="26"/>
          <w:szCs w:val="26"/>
          <w:lang w:eastAsia="en-US"/>
        </w:rPr>
        <w:t>Dlaczego materac to dobry pomysł na prezent?</w:t>
      </w:r>
    </w:p>
    <w:p w14:paraId="78B0A168" w14:textId="77777777" w:rsidR="00922D20" w:rsidRPr="008735F2" w:rsidRDefault="00922D20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</w:p>
    <w:p w14:paraId="3361D61B" w14:textId="1A87E7D0" w:rsidR="008735F2" w:rsidRPr="008735F2" w:rsidRDefault="008735F2" w:rsidP="008735F2">
      <w:pPr>
        <w:jc w:val="both"/>
        <w:rPr>
          <w:rFonts w:asciiTheme="minorHAnsi" w:hAnsiTheme="minorHAnsi" w:cstheme="minorBidi"/>
          <w:szCs w:val="32"/>
          <w:lang w:eastAsia="en-US"/>
        </w:rPr>
      </w:pPr>
      <w:r w:rsidRPr="008735F2">
        <w:rPr>
          <w:rFonts w:asciiTheme="minorHAnsi" w:hAnsiTheme="minorHAnsi" w:cstheme="minorBidi"/>
          <w:szCs w:val="32"/>
          <w:lang w:eastAsia="en-US"/>
        </w:rPr>
        <w:t>Dobry sen to fundament zdrowia i dobrego samopoczucia. Wysokiej jakości materac może poprawić komfort snu, zmniejszyć</w:t>
      </w:r>
      <w:r w:rsidR="003C4E56">
        <w:rPr>
          <w:rFonts w:asciiTheme="minorHAnsi" w:hAnsiTheme="minorHAnsi" w:cstheme="minorBidi"/>
          <w:szCs w:val="32"/>
          <w:lang w:eastAsia="en-US"/>
        </w:rPr>
        <w:t xml:space="preserve"> odczuwalny</w:t>
      </w:r>
      <w:r w:rsidRPr="008735F2">
        <w:rPr>
          <w:rFonts w:asciiTheme="minorHAnsi" w:hAnsiTheme="minorHAnsi" w:cstheme="minorBidi"/>
          <w:szCs w:val="32"/>
          <w:lang w:eastAsia="en-US"/>
        </w:rPr>
        <w:t xml:space="preserve"> </w:t>
      </w:r>
      <w:r w:rsidR="003C4E56">
        <w:rPr>
          <w:rFonts w:asciiTheme="minorHAnsi" w:hAnsiTheme="minorHAnsi" w:cstheme="minorBidi"/>
          <w:szCs w:val="32"/>
          <w:lang w:eastAsia="en-US"/>
        </w:rPr>
        <w:t>dyskomfort</w:t>
      </w:r>
      <w:r w:rsidRPr="008735F2">
        <w:rPr>
          <w:rFonts w:asciiTheme="minorHAnsi" w:hAnsiTheme="minorHAnsi" w:cstheme="minorBidi"/>
          <w:szCs w:val="32"/>
          <w:lang w:eastAsia="en-US"/>
        </w:rPr>
        <w:t xml:space="preserve"> pleców oraz pomóc w regeneracji ciała. Tego typu prezent jest nie tylko wyrazem troski, ale i inwestycją w zdrowie bliskiej osoby. Odpowiednio dobrany materac może wspierać prawidłową postawę ciała oraz pomóc zredukować stres i</w:t>
      </w:r>
      <w:r w:rsidR="00D15289">
        <w:rPr>
          <w:rFonts w:asciiTheme="minorHAnsi" w:hAnsiTheme="minorHAnsi" w:cstheme="minorBidi"/>
          <w:szCs w:val="32"/>
          <w:lang w:eastAsia="en-US"/>
        </w:rPr>
        <w:t> </w:t>
      </w:r>
      <w:r w:rsidRPr="008735F2">
        <w:rPr>
          <w:rFonts w:asciiTheme="minorHAnsi" w:hAnsiTheme="minorHAnsi" w:cstheme="minorBidi"/>
          <w:szCs w:val="32"/>
          <w:lang w:eastAsia="en-US"/>
        </w:rPr>
        <w:t>napięcie mięśni.</w:t>
      </w:r>
    </w:p>
    <w:p w14:paraId="1466F0AC" w14:textId="77777777" w:rsidR="00BD697F" w:rsidRPr="00BD697F" w:rsidRDefault="00BD697F" w:rsidP="008735F2">
      <w:pPr>
        <w:jc w:val="both"/>
        <w:rPr>
          <w:rFonts w:asciiTheme="minorHAnsi" w:hAnsiTheme="minorHAnsi" w:cstheme="minorBidi"/>
          <w:b/>
          <w:bCs/>
          <w:szCs w:val="32"/>
          <w:lang w:eastAsia="en-US"/>
        </w:rPr>
      </w:pPr>
    </w:p>
    <w:p w14:paraId="4B5F8F0B" w14:textId="42FD8F15" w:rsidR="008735F2" w:rsidRDefault="008735F2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  <w:r w:rsidRPr="008735F2">
        <w:rPr>
          <w:rFonts w:asciiTheme="minorHAnsi" w:hAnsiTheme="minorHAnsi" w:cstheme="minorBidi"/>
          <w:b/>
          <w:bCs/>
          <w:sz w:val="26"/>
          <w:szCs w:val="26"/>
          <w:lang w:eastAsia="en-US"/>
        </w:rPr>
        <w:t>Na co zwrócić uwagę przed zakupem?</w:t>
      </w:r>
    </w:p>
    <w:p w14:paraId="4CDE29D0" w14:textId="77777777" w:rsidR="00922D20" w:rsidRPr="008735F2" w:rsidRDefault="00922D20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</w:p>
    <w:p w14:paraId="7E960BFB" w14:textId="77777777" w:rsidR="00BD697F" w:rsidRPr="00BD697F" w:rsidRDefault="008735F2" w:rsidP="008735F2">
      <w:pPr>
        <w:numPr>
          <w:ilvl w:val="0"/>
          <w:numId w:val="3"/>
        </w:numPr>
        <w:jc w:val="both"/>
        <w:rPr>
          <w:rFonts w:asciiTheme="minorHAnsi" w:hAnsiTheme="minorHAnsi" w:cstheme="minorBidi"/>
          <w:szCs w:val="32"/>
          <w:lang w:eastAsia="en-US"/>
        </w:rPr>
      </w:pPr>
      <w:r w:rsidRPr="008735F2">
        <w:rPr>
          <w:rFonts w:asciiTheme="minorHAnsi" w:hAnsiTheme="minorHAnsi" w:cstheme="minorBidi"/>
          <w:b/>
          <w:bCs/>
          <w:szCs w:val="32"/>
          <w:lang w:eastAsia="en-US"/>
        </w:rPr>
        <w:t>Typ materaca i preferencje śpiącego</w:t>
      </w:r>
    </w:p>
    <w:p w14:paraId="2BFF6C8B" w14:textId="6A065C19" w:rsidR="008735F2" w:rsidRPr="008735F2" w:rsidRDefault="008735F2" w:rsidP="00BD697F">
      <w:pPr>
        <w:ind w:left="720"/>
        <w:jc w:val="both"/>
        <w:rPr>
          <w:rFonts w:asciiTheme="minorHAnsi" w:hAnsiTheme="minorHAnsi" w:cstheme="minorBidi"/>
          <w:szCs w:val="32"/>
          <w:lang w:eastAsia="en-US"/>
        </w:rPr>
      </w:pPr>
      <w:r w:rsidRPr="008735F2">
        <w:rPr>
          <w:rFonts w:asciiTheme="minorHAnsi" w:hAnsiTheme="minorHAnsi" w:cstheme="minorBidi"/>
          <w:szCs w:val="32"/>
          <w:lang w:eastAsia="en-US"/>
        </w:rPr>
        <w:t>Materace różnią się między sobą konstrukcją, twardością i właściwościami. Pianowe, lateksowe, sprężynowe – każde z nich ma inne zalety, które warto dostosować do</w:t>
      </w:r>
      <w:r w:rsidR="00D15289">
        <w:rPr>
          <w:rFonts w:asciiTheme="minorHAnsi" w:hAnsiTheme="minorHAnsi" w:cstheme="minorBidi"/>
          <w:szCs w:val="32"/>
          <w:lang w:eastAsia="en-US"/>
        </w:rPr>
        <w:t> </w:t>
      </w:r>
      <w:r w:rsidRPr="008735F2">
        <w:rPr>
          <w:rFonts w:asciiTheme="minorHAnsi" w:hAnsiTheme="minorHAnsi" w:cstheme="minorBidi"/>
          <w:szCs w:val="32"/>
          <w:lang w:eastAsia="en-US"/>
        </w:rPr>
        <w:t xml:space="preserve">potrzeb osoby, której chcemy podarować </w:t>
      </w:r>
      <w:r w:rsidR="00D15289">
        <w:rPr>
          <w:rFonts w:asciiTheme="minorHAnsi" w:hAnsiTheme="minorHAnsi" w:cstheme="minorBidi"/>
          <w:szCs w:val="32"/>
          <w:lang w:eastAsia="en-US"/>
        </w:rPr>
        <w:t>taki prezent</w:t>
      </w:r>
      <w:r w:rsidRPr="008735F2">
        <w:rPr>
          <w:rFonts w:asciiTheme="minorHAnsi" w:hAnsiTheme="minorHAnsi" w:cstheme="minorBidi"/>
          <w:szCs w:val="32"/>
          <w:lang w:eastAsia="en-US"/>
        </w:rPr>
        <w:t>. Przykładowo, materace pianowe zapewniają delikatne otulenie, a lateksowe wyróżniają się naturalnością i</w:t>
      </w:r>
      <w:r w:rsidR="00D15289">
        <w:rPr>
          <w:rFonts w:asciiTheme="minorHAnsi" w:hAnsiTheme="minorHAnsi" w:cstheme="minorBidi"/>
          <w:szCs w:val="32"/>
          <w:lang w:eastAsia="en-US"/>
        </w:rPr>
        <w:t> </w:t>
      </w:r>
      <w:r w:rsidRPr="008735F2">
        <w:rPr>
          <w:rFonts w:asciiTheme="minorHAnsi" w:hAnsiTheme="minorHAnsi" w:cstheme="minorBidi"/>
          <w:szCs w:val="32"/>
          <w:lang w:eastAsia="en-US"/>
        </w:rPr>
        <w:t>sprężystością.</w:t>
      </w:r>
    </w:p>
    <w:p w14:paraId="5A17D489" w14:textId="28B86719" w:rsidR="00BD697F" w:rsidRPr="00BD697F" w:rsidRDefault="008735F2" w:rsidP="008735F2">
      <w:pPr>
        <w:numPr>
          <w:ilvl w:val="0"/>
          <w:numId w:val="3"/>
        </w:numPr>
        <w:jc w:val="both"/>
        <w:rPr>
          <w:rFonts w:asciiTheme="minorHAnsi" w:hAnsiTheme="minorHAnsi" w:cstheme="minorBidi"/>
          <w:szCs w:val="32"/>
          <w:lang w:eastAsia="en-US"/>
        </w:rPr>
      </w:pPr>
      <w:r w:rsidRPr="008735F2">
        <w:rPr>
          <w:rFonts w:asciiTheme="minorHAnsi" w:hAnsiTheme="minorHAnsi" w:cstheme="minorBidi"/>
          <w:b/>
          <w:bCs/>
          <w:szCs w:val="32"/>
          <w:lang w:eastAsia="en-US"/>
        </w:rPr>
        <w:t xml:space="preserve">Poziom </w:t>
      </w:r>
      <w:r w:rsidRPr="00F23637">
        <w:rPr>
          <w:rFonts w:asciiTheme="minorHAnsi" w:hAnsiTheme="minorHAnsi" w:cstheme="minorBidi"/>
          <w:b/>
          <w:bCs/>
          <w:szCs w:val="32"/>
          <w:lang w:eastAsia="en-US"/>
        </w:rPr>
        <w:t>twardości</w:t>
      </w:r>
    </w:p>
    <w:p w14:paraId="00F3D848" w14:textId="5F41689B" w:rsidR="008735F2" w:rsidRPr="008735F2" w:rsidRDefault="008735F2" w:rsidP="00BD697F">
      <w:pPr>
        <w:ind w:left="720"/>
        <w:jc w:val="both"/>
        <w:rPr>
          <w:rFonts w:asciiTheme="minorHAnsi" w:hAnsiTheme="minorHAnsi" w:cstheme="minorBidi"/>
          <w:szCs w:val="32"/>
          <w:lang w:eastAsia="en-US"/>
        </w:rPr>
      </w:pPr>
      <w:r w:rsidRPr="008735F2">
        <w:rPr>
          <w:rFonts w:asciiTheme="minorHAnsi" w:hAnsiTheme="minorHAnsi" w:cstheme="minorBidi"/>
          <w:szCs w:val="32"/>
          <w:lang w:eastAsia="en-US"/>
        </w:rPr>
        <w:t>Twardość materaca ma kluczowe znaczenie dla komfortu snu. Osoby o wyższej wadze mogą preferować twardsze materace, natomiast lżejsze – bardziej miękkie. Niektóre materace oferują możliwość regulacji twardości, co jest praktycznym rozwiązaniem, jeśli nie znamy dokładnych preferencji obdarowanego.</w:t>
      </w:r>
    </w:p>
    <w:p w14:paraId="7D8DCC16" w14:textId="55E3D842" w:rsidR="00BD697F" w:rsidRPr="00BD697F" w:rsidRDefault="008735F2" w:rsidP="008735F2">
      <w:pPr>
        <w:numPr>
          <w:ilvl w:val="0"/>
          <w:numId w:val="3"/>
        </w:numPr>
        <w:jc w:val="both"/>
        <w:rPr>
          <w:rFonts w:asciiTheme="minorHAnsi" w:hAnsiTheme="minorHAnsi" w:cstheme="minorBidi"/>
          <w:szCs w:val="32"/>
          <w:lang w:eastAsia="en-US"/>
        </w:rPr>
      </w:pPr>
      <w:r w:rsidRPr="008735F2">
        <w:rPr>
          <w:rFonts w:asciiTheme="minorHAnsi" w:hAnsiTheme="minorHAnsi" w:cstheme="minorBidi"/>
          <w:b/>
          <w:bCs/>
          <w:szCs w:val="32"/>
          <w:lang w:eastAsia="en-US"/>
        </w:rPr>
        <w:t>Hipoalergiczność</w:t>
      </w:r>
    </w:p>
    <w:p w14:paraId="25BCF615" w14:textId="1F6EA395" w:rsidR="008735F2" w:rsidRPr="008735F2" w:rsidRDefault="008735F2" w:rsidP="00BD697F">
      <w:pPr>
        <w:ind w:left="720"/>
        <w:jc w:val="both"/>
        <w:rPr>
          <w:rFonts w:asciiTheme="minorHAnsi" w:hAnsiTheme="minorHAnsi" w:cstheme="minorBidi"/>
          <w:szCs w:val="32"/>
          <w:lang w:eastAsia="en-US"/>
        </w:rPr>
      </w:pPr>
      <w:r w:rsidRPr="008735F2">
        <w:rPr>
          <w:rFonts w:asciiTheme="minorHAnsi" w:hAnsiTheme="minorHAnsi" w:cstheme="minorBidi"/>
          <w:szCs w:val="32"/>
          <w:lang w:eastAsia="en-US"/>
        </w:rPr>
        <w:t>Osoby z alergiami docenią materace z hipoalergicznymi materiałami i systemami wentylacji. Te cechy sprawiają, że materac dłużej pozostaje świeży i komfortowy w</w:t>
      </w:r>
      <w:r w:rsidR="00D15289">
        <w:rPr>
          <w:rFonts w:asciiTheme="minorHAnsi" w:hAnsiTheme="minorHAnsi" w:cstheme="minorBidi"/>
          <w:szCs w:val="32"/>
          <w:lang w:eastAsia="en-US"/>
        </w:rPr>
        <w:t> </w:t>
      </w:r>
      <w:r w:rsidRPr="008735F2">
        <w:rPr>
          <w:rFonts w:asciiTheme="minorHAnsi" w:hAnsiTheme="minorHAnsi" w:cstheme="minorBidi"/>
          <w:szCs w:val="32"/>
          <w:lang w:eastAsia="en-US"/>
        </w:rPr>
        <w:t>użytkowaniu, zapewniając lepszą higienę snu.</w:t>
      </w:r>
    </w:p>
    <w:p w14:paraId="2824D9B2" w14:textId="207A88DE" w:rsidR="00BD697F" w:rsidRDefault="00F23637" w:rsidP="00BD697F">
      <w:pPr>
        <w:numPr>
          <w:ilvl w:val="0"/>
          <w:numId w:val="3"/>
        </w:numPr>
        <w:jc w:val="both"/>
        <w:rPr>
          <w:rFonts w:asciiTheme="minorHAnsi" w:hAnsiTheme="minorHAnsi" w:cstheme="minorBidi"/>
          <w:szCs w:val="32"/>
          <w:lang w:eastAsia="en-US"/>
        </w:rPr>
      </w:pPr>
      <w:r>
        <w:rPr>
          <w:rFonts w:asciiTheme="minorHAnsi" w:hAnsiTheme="minorHAnsi" w:cstheme="minorBidi"/>
          <w:b/>
          <w:bCs/>
          <w:szCs w:val="32"/>
          <w:lang w:eastAsia="en-US"/>
        </w:rPr>
        <w:t>Dodatkowe/</w:t>
      </w:r>
      <w:r w:rsidR="00D15289">
        <w:rPr>
          <w:rFonts w:asciiTheme="minorHAnsi" w:hAnsiTheme="minorHAnsi" w:cstheme="minorBidi"/>
          <w:b/>
          <w:bCs/>
          <w:szCs w:val="32"/>
          <w:lang w:eastAsia="en-US"/>
        </w:rPr>
        <w:t>i</w:t>
      </w:r>
      <w:r>
        <w:rPr>
          <w:rFonts w:asciiTheme="minorHAnsi" w:hAnsiTheme="minorHAnsi" w:cstheme="minorBidi"/>
          <w:b/>
          <w:bCs/>
          <w:szCs w:val="32"/>
          <w:lang w:eastAsia="en-US"/>
        </w:rPr>
        <w:t xml:space="preserve">nnowacyjne </w:t>
      </w:r>
      <w:r w:rsidR="008735F2" w:rsidRPr="008735F2">
        <w:rPr>
          <w:rFonts w:asciiTheme="minorHAnsi" w:hAnsiTheme="minorHAnsi" w:cstheme="minorBidi"/>
          <w:b/>
          <w:bCs/>
          <w:szCs w:val="32"/>
          <w:lang w:eastAsia="en-US"/>
        </w:rPr>
        <w:t>funkcje</w:t>
      </w:r>
    </w:p>
    <w:p w14:paraId="5D3958BF" w14:textId="3F4239FE" w:rsidR="008735F2" w:rsidRPr="008735F2" w:rsidRDefault="008735F2" w:rsidP="00BD697F">
      <w:pPr>
        <w:ind w:left="720"/>
        <w:jc w:val="both"/>
        <w:rPr>
          <w:rFonts w:asciiTheme="minorHAnsi" w:hAnsiTheme="minorHAnsi" w:cstheme="minorBidi"/>
          <w:szCs w:val="32"/>
          <w:lang w:eastAsia="en-US"/>
        </w:rPr>
      </w:pPr>
      <w:r w:rsidRPr="008735F2">
        <w:rPr>
          <w:rFonts w:asciiTheme="minorHAnsi" w:hAnsiTheme="minorHAnsi" w:cstheme="minorBidi"/>
          <w:szCs w:val="32"/>
          <w:lang w:eastAsia="en-US"/>
        </w:rPr>
        <w:t>Nowoczesne materace często posiadają dodatkowe funkcje, jak strefy komfortu, które</w:t>
      </w:r>
      <w:r w:rsidR="00D15289">
        <w:rPr>
          <w:rFonts w:asciiTheme="minorHAnsi" w:hAnsiTheme="minorHAnsi" w:cstheme="minorBidi"/>
          <w:szCs w:val="32"/>
          <w:lang w:eastAsia="en-US"/>
        </w:rPr>
        <w:t> </w:t>
      </w:r>
      <w:r w:rsidRPr="008735F2">
        <w:rPr>
          <w:rFonts w:asciiTheme="minorHAnsi" w:hAnsiTheme="minorHAnsi" w:cstheme="minorBidi"/>
          <w:szCs w:val="32"/>
          <w:lang w:eastAsia="en-US"/>
        </w:rPr>
        <w:t>wspierają konkretne części ciała, czy powłoki o właściwościach termoregulacyjnych, co może być szczególnie przydatne w cieplejsze miesiące.</w:t>
      </w:r>
    </w:p>
    <w:p w14:paraId="449997B7" w14:textId="77777777" w:rsidR="00BD697F" w:rsidRPr="00BD697F" w:rsidRDefault="00BD697F" w:rsidP="008735F2">
      <w:pPr>
        <w:jc w:val="both"/>
        <w:rPr>
          <w:rFonts w:asciiTheme="minorHAnsi" w:hAnsiTheme="minorHAnsi" w:cstheme="minorBidi"/>
          <w:b/>
          <w:bCs/>
          <w:szCs w:val="32"/>
          <w:lang w:eastAsia="en-US"/>
        </w:rPr>
      </w:pPr>
    </w:p>
    <w:p w14:paraId="56E250B1" w14:textId="77777777" w:rsidR="00F23637" w:rsidRDefault="00F23637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</w:p>
    <w:p w14:paraId="0C4A7C2D" w14:textId="77777777" w:rsidR="00F23637" w:rsidRDefault="00F23637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</w:p>
    <w:p w14:paraId="74B8AAF5" w14:textId="77777777" w:rsidR="00F23637" w:rsidRDefault="00F23637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</w:p>
    <w:p w14:paraId="7C0E89E9" w14:textId="430011D3" w:rsidR="008735F2" w:rsidRDefault="008735F2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  <w:r w:rsidRPr="008735F2">
        <w:rPr>
          <w:rFonts w:asciiTheme="minorHAnsi" w:hAnsiTheme="minorHAnsi" w:cstheme="minorBidi"/>
          <w:b/>
          <w:bCs/>
          <w:sz w:val="26"/>
          <w:szCs w:val="26"/>
          <w:lang w:eastAsia="en-US"/>
        </w:rPr>
        <w:t>Dlaczego warto przemyśleć wybór materaca na prezent?</w:t>
      </w:r>
    </w:p>
    <w:p w14:paraId="7EC35218" w14:textId="77777777" w:rsidR="00922D20" w:rsidRPr="008735F2" w:rsidRDefault="00922D20" w:rsidP="008735F2">
      <w:pPr>
        <w:jc w:val="both"/>
        <w:rPr>
          <w:rFonts w:asciiTheme="minorHAnsi" w:hAnsiTheme="minorHAnsi" w:cstheme="minorBidi"/>
          <w:b/>
          <w:bCs/>
          <w:sz w:val="26"/>
          <w:szCs w:val="26"/>
          <w:lang w:eastAsia="en-US"/>
        </w:rPr>
      </w:pPr>
    </w:p>
    <w:p w14:paraId="7C3821AF" w14:textId="40844510" w:rsidR="000858B0" w:rsidRDefault="00F23637" w:rsidP="008735F2">
      <w:pPr>
        <w:jc w:val="both"/>
        <w:rPr>
          <w:rFonts w:asciiTheme="minorHAnsi" w:hAnsiTheme="minorHAnsi" w:cstheme="minorHAnsi"/>
        </w:rPr>
      </w:pPr>
      <w:r w:rsidRPr="00F23637">
        <w:rPr>
          <w:rFonts w:asciiTheme="minorHAnsi" w:hAnsiTheme="minorHAnsi" w:cstheme="minorHAnsi"/>
        </w:rPr>
        <w:t>Zakup materaca to inwestycja na długie lata, dlatego warto skorzystać z profesjonalnego doradztwa i możliwości testowania produktów w salonach, które oferują szeroki wybór modeli. Dodatkowo, warto skorzystać z przedświątecznych promocji, które w sklepach DlaSpania</w:t>
      </w:r>
      <w:r w:rsidR="001473D4">
        <w:rPr>
          <w:rFonts w:asciiTheme="minorHAnsi" w:hAnsiTheme="minorHAnsi" w:cstheme="minorHAnsi"/>
        </w:rPr>
        <w:t xml:space="preserve">. </w:t>
      </w:r>
      <w:r w:rsidRPr="00F23637">
        <w:rPr>
          <w:rFonts w:asciiTheme="minorHAnsi" w:hAnsiTheme="minorHAnsi" w:cstheme="minorHAnsi"/>
        </w:rPr>
        <w:t>Poniżej</w:t>
      </w:r>
      <w:r>
        <w:rPr>
          <w:rFonts w:asciiTheme="minorHAnsi" w:hAnsiTheme="minorHAnsi" w:cstheme="minorHAnsi"/>
        </w:rPr>
        <w:t xml:space="preserve"> </w:t>
      </w:r>
      <w:r w:rsidRPr="00F23637">
        <w:rPr>
          <w:rFonts w:asciiTheme="minorHAnsi" w:hAnsiTheme="minorHAnsi" w:cstheme="minorHAnsi"/>
        </w:rPr>
        <w:t>model</w:t>
      </w:r>
      <w:r>
        <w:rPr>
          <w:rFonts w:asciiTheme="minorHAnsi" w:hAnsiTheme="minorHAnsi" w:cstheme="minorHAnsi"/>
        </w:rPr>
        <w:t>e</w:t>
      </w:r>
      <w:r w:rsidRPr="00F23637">
        <w:rPr>
          <w:rFonts w:asciiTheme="minorHAnsi" w:hAnsiTheme="minorHAnsi" w:cstheme="minorHAnsi"/>
        </w:rPr>
        <w:t>, które łączą komfort, jakość i funkcjonalność, spełniając różnorodne potrzeby użytkowników.</w:t>
      </w:r>
    </w:p>
    <w:p w14:paraId="650E6AF0" w14:textId="44DA13EC" w:rsidR="00F23637" w:rsidRDefault="00F23637" w:rsidP="00037333">
      <w:pPr>
        <w:jc w:val="both"/>
        <w:rPr>
          <w:rFonts w:asciiTheme="minorHAnsi" w:hAnsiTheme="minorHAnsi" w:cstheme="minorHAnsi"/>
        </w:rPr>
      </w:pPr>
    </w:p>
    <w:p w14:paraId="45CFA309" w14:textId="7DA866FF" w:rsidR="00CA6446" w:rsidRDefault="005C1034" w:rsidP="008735F2">
      <w:pPr>
        <w:jc w:val="both"/>
        <w:rPr>
          <w:rFonts w:asciiTheme="minorHAnsi" w:hAnsiTheme="minorHAnsi" w:cstheme="minorHAnsi"/>
        </w:rPr>
      </w:pPr>
      <w:r w:rsidRPr="005C1034">
        <w:rPr>
          <w:rFonts w:asciiTheme="minorHAnsi" w:hAnsiTheme="minorHAnsi" w:cstheme="minorHAnsi"/>
        </w:rPr>
        <w:t xml:space="preserve">Materac </w:t>
      </w:r>
      <w:proofErr w:type="spellStart"/>
      <w:r w:rsidRPr="005C1034">
        <w:rPr>
          <w:rFonts w:asciiTheme="minorHAnsi" w:hAnsiTheme="minorHAnsi" w:cstheme="minorHAnsi"/>
        </w:rPr>
        <w:t>Dream</w:t>
      </w:r>
      <w:proofErr w:type="spellEnd"/>
      <w:r w:rsidRPr="005C1034">
        <w:rPr>
          <w:rFonts w:asciiTheme="minorHAnsi" w:hAnsiTheme="minorHAnsi" w:cstheme="minorHAnsi"/>
        </w:rPr>
        <w:t xml:space="preserve"> </w:t>
      </w:r>
      <w:proofErr w:type="spellStart"/>
      <w:r w:rsidRPr="005C1034">
        <w:rPr>
          <w:rFonts w:asciiTheme="minorHAnsi" w:hAnsiTheme="minorHAnsi" w:cstheme="minorHAnsi"/>
        </w:rPr>
        <w:t>Visco</w:t>
      </w:r>
      <w:proofErr w:type="spellEnd"/>
      <w:r w:rsidRPr="005C1034">
        <w:rPr>
          <w:rFonts w:asciiTheme="minorHAnsi" w:hAnsiTheme="minorHAnsi" w:cstheme="minorHAnsi"/>
        </w:rPr>
        <w:t xml:space="preserve"> </w:t>
      </w:r>
      <w:proofErr w:type="spellStart"/>
      <w:r w:rsidRPr="005C1034">
        <w:rPr>
          <w:rFonts w:asciiTheme="minorHAnsi" w:hAnsiTheme="minorHAnsi" w:cstheme="minorHAnsi"/>
        </w:rPr>
        <w:t>Fresh</w:t>
      </w:r>
      <w:proofErr w:type="spellEnd"/>
      <w:r w:rsidRPr="005C1034">
        <w:rPr>
          <w:rFonts w:asciiTheme="minorHAnsi" w:hAnsiTheme="minorHAnsi" w:cstheme="minorHAnsi"/>
        </w:rPr>
        <w:t xml:space="preserve"> (180x200 cm) to model, który łączy pianę </w:t>
      </w:r>
      <w:proofErr w:type="spellStart"/>
      <w:r w:rsidRPr="005C1034">
        <w:rPr>
          <w:rFonts w:asciiTheme="minorHAnsi" w:hAnsiTheme="minorHAnsi" w:cstheme="minorHAnsi"/>
        </w:rPr>
        <w:t>memory</w:t>
      </w:r>
      <w:proofErr w:type="spellEnd"/>
      <w:r w:rsidRPr="005C1034">
        <w:rPr>
          <w:rFonts w:asciiTheme="minorHAnsi" w:hAnsiTheme="minorHAnsi" w:cstheme="minorHAnsi"/>
        </w:rPr>
        <w:t xml:space="preserve"> z pianą </w:t>
      </w:r>
      <w:proofErr w:type="spellStart"/>
      <w:r w:rsidRPr="005C1034">
        <w:rPr>
          <w:rFonts w:asciiTheme="minorHAnsi" w:hAnsiTheme="minorHAnsi" w:cstheme="minorHAnsi"/>
        </w:rPr>
        <w:t>Fresh</w:t>
      </w:r>
      <w:proofErr w:type="spellEnd"/>
      <w:r w:rsidRPr="005C1034">
        <w:rPr>
          <w:rFonts w:asciiTheme="minorHAnsi" w:hAnsiTheme="minorHAnsi" w:cstheme="minorHAnsi"/>
        </w:rPr>
        <w:t xml:space="preserve">, zapewniając doskonałe wsparcie i komfort. Piana </w:t>
      </w:r>
      <w:proofErr w:type="spellStart"/>
      <w:r w:rsidRPr="005C1034">
        <w:rPr>
          <w:rFonts w:asciiTheme="minorHAnsi" w:hAnsiTheme="minorHAnsi" w:cstheme="minorHAnsi"/>
        </w:rPr>
        <w:t>memory</w:t>
      </w:r>
      <w:proofErr w:type="spellEnd"/>
      <w:r w:rsidRPr="005C1034">
        <w:rPr>
          <w:rFonts w:asciiTheme="minorHAnsi" w:hAnsiTheme="minorHAnsi" w:cstheme="minorHAnsi"/>
        </w:rPr>
        <w:t xml:space="preserve"> dostosowuje się do kształtu ciała, zmniejszając nacisk na newralgiczne punkty i wspierając prawidłową postawę kręgosłupa. Warstwa </w:t>
      </w:r>
      <w:proofErr w:type="spellStart"/>
      <w:r w:rsidRPr="005C1034">
        <w:rPr>
          <w:rFonts w:asciiTheme="minorHAnsi" w:hAnsiTheme="minorHAnsi" w:cstheme="minorHAnsi"/>
        </w:rPr>
        <w:t>Fresh</w:t>
      </w:r>
      <w:proofErr w:type="spellEnd"/>
      <w:r w:rsidRPr="005C1034">
        <w:rPr>
          <w:rFonts w:asciiTheme="minorHAnsi" w:hAnsiTheme="minorHAnsi" w:cstheme="minorHAnsi"/>
        </w:rPr>
        <w:t xml:space="preserve"> poprawia wentylację, zapobiegając przegrzewaniu się w trakcie snu. Materac</w:t>
      </w:r>
      <w:r w:rsidR="00D15289">
        <w:rPr>
          <w:rFonts w:asciiTheme="minorHAnsi" w:hAnsiTheme="minorHAnsi" w:cstheme="minorHAnsi"/>
        </w:rPr>
        <w:t xml:space="preserve"> </w:t>
      </w:r>
      <w:r w:rsidRPr="005C1034">
        <w:rPr>
          <w:rFonts w:asciiTheme="minorHAnsi" w:hAnsiTheme="minorHAnsi" w:cstheme="minorHAnsi"/>
        </w:rPr>
        <w:t>o średniej twardości jest idealny dla osób śpiących w różnych pozycjach. Dodatkowo, zdejmowany pokrowiec, który można prać, zapewnia higienę, a hipoalergiczne materiały sprawiają, że to doskonały wybór dla osób</w:t>
      </w:r>
      <w:r>
        <w:rPr>
          <w:rFonts w:asciiTheme="minorHAnsi" w:hAnsiTheme="minorHAnsi" w:cstheme="minorHAnsi"/>
        </w:rPr>
        <w:t xml:space="preserve"> borykających się</w:t>
      </w:r>
      <w:r w:rsidRPr="005C1034">
        <w:rPr>
          <w:rFonts w:asciiTheme="minorHAnsi" w:hAnsiTheme="minorHAnsi" w:cstheme="minorHAnsi"/>
        </w:rPr>
        <w:t xml:space="preserve"> z alergiami.</w:t>
      </w:r>
    </w:p>
    <w:p w14:paraId="6848E503" w14:textId="2F7DDCC4" w:rsidR="00F23637" w:rsidRDefault="00F23637" w:rsidP="008735F2">
      <w:pPr>
        <w:jc w:val="both"/>
        <w:rPr>
          <w:rFonts w:asciiTheme="minorHAnsi" w:hAnsiTheme="minorHAnsi" w:cstheme="minorHAnsi"/>
        </w:rPr>
      </w:pPr>
    </w:p>
    <w:p w14:paraId="601013E2" w14:textId="4F403390" w:rsidR="005C1034" w:rsidRDefault="005C1034" w:rsidP="008735F2">
      <w:pPr>
        <w:jc w:val="both"/>
        <w:rPr>
          <w:rFonts w:asciiTheme="minorHAnsi" w:hAnsiTheme="minorHAnsi" w:cstheme="minorHAnsi"/>
        </w:rPr>
      </w:pPr>
      <w:proofErr w:type="spellStart"/>
      <w:r w:rsidRPr="00F23637">
        <w:rPr>
          <w:rFonts w:asciiTheme="minorHAnsi" w:hAnsiTheme="minorHAnsi" w:cstheme="minorHAnsi"/>
        </w:rPr>
        <w:t>Air</w:t>
      </w:r>
      <w:proofErr w:type="spellEnd"/>
      <w:r w:rsidRPr="00F23637">
        <w:rPr>
          <w:rFonts w:asciiTheme="minorHAnsi" w:hAnsiTheme="minorHAnsi" w:cstheme="minorHAnsi"/>
        </w:rPr>
        <w:t xml:space="preserve"> </w:t>
      </w:r>
      <w:proofErr w:type="spellStart"/>
      <w:r w:rsidRPr="00F23637">
        <w:rPr>
          <w:rFonts w:asciiTheme="minorHAnsi" w:hAnsiTheme="minorHAnsi" w:cstheme="minorHAnsi"/>
        </w:rPr>
        <w:t>Massage</w:t>
      </w:r>
      <w:proofErr w:type="spellEnd"/>
      <w:r w:rsidRPr="00F23637">
        <w:rPr>
          <w:rFonts w:asciiTheme="minorHAnsi" w:hAnsiTheme="minorHAnsi" w:cstheme="minorHAnsi"/>
        </w:rPr>
        <w:t xml:space="preserve"> Memory </w:t>
      </w:r>
      <w:r w:rsidR="001473D4">
        <w:rPr>
          <w:rFonts w:asciiTheme="minorHAnsi" w:hAnsiTheme="minorHAnsi" w:cstheme="minorHAnsi"/>
        </w:rPr>
        <w:t>4</w:t>
      </w:r>
      <w:r w:rsidRPr="00F23637">
        <w:rPr>
          <w:rFonts w:asciiTheme="minorHAnsi" w:hAnsiTheme="minorHAnsi" w:cstheme="minorHAnsi"/>
        </w:rPr>
        <w:t>.0 to materac z efektem masażu, zaprojektowany z myślą o</w:t>
      </w:r>
      <w:r w:rsidR="00D15289">
        <w:rPr>
          <w:rFonts w:asciiTheme="minorHAnsi" w:hAnsiTheme="minorHAnsi" w:cstheme="minorHAnsi"/>
        </w:rPr>
        <w:t> </w:t>
      </w:r>
      <w:r w:rsidRPr="00F23637">
        <w:rPr>
          <w:rFonts w:asciiTheme="minorHAnsi" w:hAnsiTheme="minorHAnsi" w:cstheme="minorHAnsi"/>
        </w:rPr>
        <w:t>wspomaganiu regeneracji i poprawie krążenia krwi. Dzięki wbudowanym strefom masującym, skutecznie redukuje napięcie mięśniowe i stres, zapewniając wyjątkowy relaks i</w:t>
      </w:r>
      <w:r w:rsidR="00D15289">
        <w:rPr>
          <w:rFonts w:asciiTheme="minorHAnsi" w:hAnsiTheme="minorHAnsi" w:cstheme="minorHAnsi"/>
        </w:rPr>
        <w:t> </w:t>
      </w:r>
      <w:r w:rsidRPr="00F23637">
        <w:rPr>
          <w:rFonts w:asciiTheme="minorHAnsi" w:hAnsiTheme="minorHAnsi" w:cstheme="minorHAnsi"/>
        </w:rPr>
        <w:t xml:space="preserve">komfort. Piana </w:t>
      </w:r>
      <w:proofErr w:type="spellStart"/>
      <w:r w:rsidRPr="00F23637">
        <w:rPr>
          <w:rFonts w:asciiTheme="minorHAnsi" w:hAnsiTheme="minorHAnsi" w:cstheme="minorHAnsi"/>
        </w:rPr>
        <w:t>memory</w:t>
      </w:r>
      <w:proofErr w:type="spellEnd"/>
      <w:r w:rsidRPr="00F23637">
        <w:rPr>
          <w:rFonts w:asciiTheme="minorHAnsi" w:hAnsiTheme="minorHAnsi" w:cstheme="minorHAnsi"/>
        </w:rPr>
        <w:t xml:space="preserve"> dostosowuje się do kształtu ciała, równocześnie oferując optymalne wsparcie dla kręgosłupa, co czyni go idealnym wyborem dla osób </w:t>
      </w:r>
      <w:r w:rsidR="001473D4">
        <w:rPr>
          <w:rFonts w:asciiTheme="minorHAnsi" w:hAnsiTheme="minorHAnsi" w:cstheme="minorHAnsi"/>
        </w:rPr>
        <w:t>odczuwających dyskomfort</w:t>
      </w:r>
      <w:r w:rsidRPr="00F23637">
        <w:rPr>
          <w:rFonts w:asciiTheme="minorHAnsi" w:hAnsiTheme="minorHAnsi" w:cstheme="minorHAnsi"/>
        </w:rPr>
        <w:t>, zwłaszcza w okolicach pleców i stawów. Ten model nie tylko zapewni poprawę jakości snu, ale</w:t>
      </w:r>
      <w:r w:rsidR="00D15289">
        <w:rPr>
          <w:rFonts w:asciiTheme="minorHAnsi" w:hAnsiTheme="minorHAnsi" w:cstheme="minorHAnsi"/>
        </w:rPr>
        <w:t> </w:t>
      </w:r>
      <w:r w:rsidRPr="00F23637">
        <w:rPr>
          <w:rFonts w:asciiTheme="minorHAnsi" w:hAnsiTheme="minorHAnsi" w:cstheme="minorHAnsi"/>
        </w:rPr>
        <w:t>także wesprze zdrowie i przyspieszy regenerację organizmu.</w:t>
      </w:r>
    </w:p>
    <w:p w14:paraId="607D96FD" w14:textId="77777777" w:rsidR="000858B0" w:rsidRPr="008735F2" w:rsidRDefault="000858B0" w:rsidP="008735F2">
      <w:pPr>
        <w:jc w:val="both"/>
        <w:rPr>
          <w:rFonts w:asciiTheme="minorHAnsi" w:hAnsiTheme="minorHAnsi" w:cstheme="minorBidi"/>
          <w:szCs w:val="32"/>
          <w:lang w:eastAsia="en-US"/>
        </w:rPr>
      </w:pPr>
    </w:p>
    <w:p w14:paraId="72AC0078" w14:textId="0A8B286B" w:rsidR="008735F2" w:rsidRDefault="00EE6857" w:rsidP="008735F2">
      <w:pPr>
        <w:jc w:val="both"/>
        <w:rPr>
          <w:rFonts w:asciiTheme="minorHAnsi" w:hAnsiTheme="minorHAnsi" w:cstheme="minorBidi"/>
          <w:szCs w:val="32"/>
          <w:lang w:eastAsia="en-US"/>
        </w:rPr>
      </w:pPr>
      <w:r w:rsidRPr="00EE6857">
        <w:rPr>
          <w:rFonts w:asciiTheme="minorHAnsi" w:hAnsiTheme="minorHAnsi" w:cstheme="minorBidi"/>
          <w:szCs w:val="32"/>
          <w:lang w:eastAsia="en-US"/>
        </w:rPr>
        <w:t>Podarowanie materaca to niebanalny sposób na wyrażenie troski o zdrowie i samopoczucie bliskiej osoby. To prezent, który łączy praktyczność z luksusem, zapewniając komfortowy sen i wspierając codzienną dbałość o zdrowie.</w:t>
      </w:r>
    </w:p>
    <w:p w14:paraId="4604DB84" w14:textId="77777777" w:rsidR="00707649" w:rsidRDefault="00707649" w:rsidP="003A7E1C">
      <w:pPr>
        <w:jc w:val="both"/>
        <w:rPr>
          <w:rFonts w:asciiTheme="minorHAnsi" w:hAnsiTheme="minorHAnsi" w:cstheme="minorBidi"/>
          <w:sz w:val="20"/>
          <w:lang w:eastAsia="en-US"/>
        </w:rPr>
      </w:pPr>
    </w:p>
    <w:p w14:paraId="73FBB830" w14:textId="77777777" w:rsidR="009C0C56" w:rsidRPr="008B0EB2" w:rsidRDefault="009C0C56" w:rsidP="009C0C56">
      <w:pPr>
        <w:jc w:val="both"/>
        <w:rPr>
          <w:rFonts w:asciiTheme="minorHAnsi" w:hAnsiTheme="minorHAnsi" w:cstheme="minorBidi"/>
          <w:b/>
          <w:sz w:val="18"/>
          <w:szCs w:val="22"/>
          <w:lang w:eastAsia="en-US"/>
        </w:rPr>
      </w:pPr>
      <w:r w:rsidRPr="008B0EB2">
        <w:rPr>
          <w:rFonts w:asciiTheme="minorHAnsi" w:hAnsiTheme="minorHAnsi" w:cstheme="minorBidi"/>
          <w:b/>
          <w:sz w:val="18"/>
          <w:szCs w:val="22"/>
          <w:lang w:eastAsia="en-US"/>
        </w:rPr>
        <w:t>Dossier marki</w:t>
      </w:r>
    </w:p>
    <w:p w14:paraId="739570F8" w14:textId="22722264" w:rsidR="00DA0419" w:rsidRPr="00707649" w:rsidRDefault="00DA0419" w:rsidP="00DA0419">
      <w:pPr>
        <w:spacing w:after="160"/>
        <w:jc w:val="both"/>
        <w:rPr>
          <w:rFonts w:asciiTheme="minorHAnsi" w:hAnsiTheme="minorHAnsi" w:cstheme="minorHAnsi"/>
          <w:sz w:val="18"/>
          <w:szCs w:val="18"/>
        </w:rPr>
      </w:pPr>
      <w:r w:rsidRPr="00707649">
        <w:rPr>
          <w:rFonts w:asciiTheme="minorHAnsi" w:hAnsiTheme="minorHAnsi" w:cstheme="minorHAnsi"/>
          <w:b/>
          <w:bCs/>
          <w:sz w:val="18"/>
          <w:szCs w:val="18"/>
        </w:rPr>
        <w:t>DlaSpania</w:t>
      </w:r>
      <w:r w:rsidRPr="00707649">
        <w:rPr>
          <w:rFonts w:asciiTheme="minorHAnsi" w:hAnsiTheme="minorHAnsi" w:cstheme="minorHAnsi"/>
          <w:sz w:val="18"/>
          <w:szCs w:val="18"/>
        </w:rPr>
        <w:t xml:space="preserve"> – sieć salonów oferujących produkty dla zdrowego i komfortowego snu. W bogatej ofercie firmy można znaleźć: łóżka, materace, poduszki, stelaże, kołdry, pokrowce, pościele i inne akcesoria ułatwiające dobry wypoczynek. Misją marki jest najwyższa jakość snu, prowadząca do polepszonej jakości życia człowieka. DlaSpania realizuje te założenia poprzez spersonalizowane i innowacyjne podejście konsultantów marki do doboru odpowiedniego produktu dla klienta. Aktualnie firma posiada 11</w:t>
      </w:r>
      <w:r w:rsidR="00281C9A">
        <w:rPr>
          <w:rFonts w:asciiTheme="minorHAnsi" w:hAnsiTheme="minorHAnsi" w:cstheme="minorHAnsi"/>
          <w:sz w:val="18"/>
          <w:szCs w:val="18"/>
        </w:rPr>
        <w:t>4</w:t>
      </w:r>
      <w:r w:rsidRPr="00707649">
        <w:rPr>
          <w:rFonts w:asciiTheme="minorHAnsi" w:hAnsiTheme="minorHAnsi" w:cstheme="minorHAnsi"/>
          <w:sz w:val="18"/>
          <w:szCs w:val="18"/>
        </w:rPr>
        <w:t xml:space="preserve"> sklepów w Czechach, Słowacji, Polsce</w:t>
      </w:r>
      <w:r w:rsidR="00281C9A">
        <w:rPr>
          <w:rFonts w:asciiTheme="minorHAnsi" w:hAnsiTheme="minorHAnsi" w:cstheme="minorHAnsi"/>
          <w:sz w:val="18"/>
          <w:szCs w:val="18"/>
        </w:rPr>
        <w:t>, Serbii</w:t>
      </w:r>
      <w:r w:rsidRPr="00707649">
        <w:rPr>
          <w:rFonts w:asciiTheme="minorHAnsi" w:hAnsiTheme="minorHAnsi" w:cstheme="minorHAnsi"/>
          <w:sz w:val="18"/>
          <w:szCs w:val="18"/>
        </w:rPr>
        <w:t xml:space="preserve"> i na Węgrzech. W 2024 roku planowane są kolejne otwarcia </w:t>
      </w:r>
      <w:r w:rsidRPr="00707649">
        <w:rPr>
          <w:rFonts w:asciiTheme="minorHAnsi" w:eastAsiaTheme="minorEastAsia" w:hAnsiTheme="minorHAnsi" w:cstheme="minorHAnsi"/>
          <w:kern w:val="24"/>
          <w:sz w:val="18"/>
          <w:szCs w:val="18"/>
        </w:rPr>
        <w:t>w Europie</w:t>
      </w:r>
      <w:r w:rsidRPr="00707649">
        <w:rPr>
          <w:rFonts w:asciiTheme="minorHAnsi" w:hAnsiTheme="minorHAnsi" w:cstheme="minorHAnsi"/>
          <w:sz w:val="18"/>
          <w:szCs w:val="18"/>
        </w:rPr>
        <w:t xml:space="preserve">, a w ciągu najbliższych 5-7 lat sieć ma stanowić około 250 salonów. </w:t>
      </w:r>
      <w:r w:rsidRPr="0070764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71BD0DB" w14:textId="6F215F5A" w:rsidR="00DA0419" w:rsidRDefault="00DA0419" w:rsidP="00DA0419">
      <w:pPr>
        <w:jc w:val="both"/>
        <w:rPr>
          <w:rFonts w:cstheme="minorHAnsi"/>
        </w:rPr>
      </w:pPr>
      <w:r w:rsidRPr="000A1924">
        <w:rPr>
          <w:rFonts w:cstheme="minorHAnsi"/>
        </w:rPr>
        <w:t>___________________________________________________________________________</w:t>
      </w:r>
    </w:p>
    <w:p w14:paraId="49E1DADD" w14:textId="77777777" w:rsidR="00FD5CCC" w:rsidRDefault="00FD5CCC" w:rsidP="00DA0419">
      <w:pPr>
        <w:rPr>
          <w:rFonts w:asciiTheme="minorHAnsi" w:hAnsiTheme="minorHAnsi" w:cstheme="minorHAnsi"/>
          <w:b/>
          <w:sz w:val="18"/>
          <w:szCs w:val="18"/>
        </w:rPr>
      </w:pPr>
    </w:p>
    <w:p w14:paraId="39BFDE5C" w14:textId="4720A189" w:rsidR="00DA0419" w:rsidRDefault="00DA0419" w:rsidP="00DA0419">
      <w:pPr>
        <w:rPr>
          <w:rFonts w:asciiTheme="minorHAnsi" w:hAnsiTheme="minorHAnsi" w:cstheme="minorHAnsi"/>
          <w:b/>
          <w:sz w:val="18"/>
          <w:szCs w:val="18"/>
        </w:rPr>
      </w:pPr>
      <w:r w:rsidRPr="00DA0419">
        <w:rPr>
          <w:rFonts w:asciiTheme="minorHAnsi" w:hAnsiTheme="minorHAnsi" w:cstheme="minorHAnsi"/>
          <w:b/>
          <w:sz w:val="18"/>
          <w:szCs w:val="18"/>
        </w:rPr>
        <w:t>Kontakt dla mediów:</w:t>
      </w:r>
    </w:p>
    <w:p w14:paraId="0388BF21" w14:textId="5B1F0A9C" w:rsidR="00DC0718" w:rsidRPr="00D15289" w:rsidRDefault="00DA0419">
      <w:pPr>
        <w:rPr>
          <w:rFonts w:asciiTheme="minorHAnsi" w:hAnsiTheme="minorHAnsi" w:cstheme="minorHAnsi"/>
          <w:sz w:val="20"/>
          <w:szCs w:val="20"/>
        </w:rPr>
      </w:pPr>
      <w:r w:rsidRPr="00EE6857">
        <w:rPr>
          <w:rFonts w:asciiTheme="minorHAnsi" w:hAnsiTheme="minorHAnsi" w:cstheme="minorHAnsi"/>
          <w:sz w:val="18"/>
          <w:szCs w:val="18"/>
        </w:rPr>
        <w:br/>
      </w:r>
      <w:r w:rsidR="00C36F60" w:rsidRPr="00EE6857">
        <w:rPr>
          <w:rFonts w:asciiTheme="minorHAnsi" w:hAnsiTheme="minorHAnsi" w:cstheme="minorHAnsi"/>
          <w:b/>
          <w:bCs/>
          <w:sz w:val="20"/>
          <w:szCs w:val="20"/>
        </w:rPr>
        <w:t>Marta Dudek</w:t>
      </w:r>
      <w:r w:rsidRPr="00EE6857">
        <w:rPr>
          <w:rFonts w:asciiTheme="minorHAnsi" w:hAnsiTheme="minorHAnsi" w:cstheme="minorHAnsi"/>
          <w:sz w:val="20"/>
          <w:szCs w:val="20"/>
        </w:rPr>
        <w:br/>
      </w:r>
      <w:r w:rsidRPr="00EE6857">
        <w:rPr>
          <w:rFonts w:asciiTheme="minorHAnsi" w:hAnsiTheme="minorHAnsi" w:cstheme="minorHAnsi"/>
          <w:i/>
          <w:iCs/>
          <w:sz w:val="20"/>
          <w:szCs w:val="20"/>
        </w:rPr>
        <w:t xml:space="preserve">PR </w:t>
      </w:r>
      <w:proofErr w:type="spellStart"/>
      <w:r w:rsidRPr="00EE6857">
        <w:rPr>
          <w:rFonts w:asciiTheme="minorHAnsi" w:hAnsiTheme="minorHAnsi" w:cstheme="minorHAnsi"/>
          <w:i/>
          <w:iCs/>
          <w:sz w:val="20"/>
          <w:szCs w:val="20"/>
        </w:rPr>
        <w:t>Specialist</w:t>
      </w:r>
      <w:proofErr w:type="spellEnd"/>
      <w:r w:rsidRPr="00EE6857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EE6857">
        <w:rPr>
          <w:rFonts w:asciiTheme="minorHAnsi" w:hAnsiTheme="minorHAnsi" w:cstheme="minorHAnsi"/>
          <w:b/>
          <w:sz w:val="20"/>
          <w:szCs w:val="20"/>
        </w:rPr>
        <w:t>Triple</w:t>
      </w:r>
      <w:proofErr w:type="spellEnd"/>
      <w:r w:rsidRPr="00EE6857">
        <w:rPr>
          <w:rFonts w:asciiTheme="minorHAnsi" w:hAnsiTheme="minorHAnsi" w:cstheme="minorHAnsi"/>
          <w:b/>
          <w:sz w:val="20"/>
          <w:szCs w:val="20"/>
        </w:rPr>
        <w:t xml:space="preserve"> PR</w:t>
      </w:r>
      <w:r w:rsidRPr="00EE6857">
        <w:rPr>
          <w:rFonts w:asciiTheme="minorHAnsi" w:hAnsiTheme="minorHAnsi" w:cstheme="minorHAnsi"/>
          <w:sz w:val="20"/>
          <w:szCs w:val="20"/>
        </w:rPr>
        <w:t xml:space="preserve"> </w:t>
      </w:r>
      <w:r w:rsidRPr="00EE6857">
        <w:rPr>
          <w:rFonts w:asciiTheme="minorHAnsi" w:hAnsiTheme="minorHAnsi" w:cstheme="minorHAnsi"/>
          <w:sz w:val="20"/>
          <w:szCs w:val="20"/>
        </w:rPr>
        <w:br/>
      </w:r>
      <w:r w:rsidR="00C36F60" w:rsidRPr="00EE6857">
        <w:rPr>
          <w:rFonts w:asciiTheme="minorHAnsi" w:hAnsiTheme="minorHAnsi" w:cstheme="minorHAnsi"/>
          <w:sz w:val="20"/>
          <w:szCs w:val="20"/>
        </w:rPr>
        <w:t>698059148</w:t>
      </w:r>
      <w:r w:rsidRPr="00EE6857">
        <w:rPr>
          <w:rFonts w:asciiTheme="minorHAnsi" w:hAnsiTheme="minorHAnsi" w:cstheme="minorHAnsi"/>
          <w:sz w:val="20"/>
          <w:szCs w:val="20"/>
        </w:rPr>
        <w:br/>
      </w:r>
      <w:hyperlink r:id="rId7" w:history="1">
        <w:r w:rsidR="00C36F60" w:rsidRPr="00EE6857">
          <w:rPr>
            <w:rStyle w:val="Hipercze"/>
            <w:rFonts w:asciiTheme="minorHAnsi" w:hAnsiTheme="minorHAnsi" w:cstheme="minorHAnsi"/>
            <w:sz w:val="20"/>
            <w:szCs w:val="20"/>
          </w:rPr>
          <w:t>marta.dudek@triplepr.pl</w:t>
        </w:r>
      </w:hyperlink>
      <w:r w:rsidRPr="00EE6857">
        <w:rPr>
          <w:rFonts w:asciiTheme="minorHAnsi" w:hAnsiTheme="minorHAnsi" w:cstheme="minorHAnsi"/>
          <w:sz w:val="20"/>
          <w:szCs w:val="20"/>
        </w:rPr>
        <w:br/>
      </w:r>
      <w:hyperlink r:id="rId8" w:tgtFrame="_blank" w:history="1">
        <w:r w:rsidRPr="00EE6857">
          <w:rPr>
            <w:rStyle w:val="Hipercze"/>
            <w:rFonts w:asciiTheme="minorHAnsi" w:hAnsiTheme="minorHAnsi" w:cstheme="minorHAnsi"/>
            <w:sz w:val="20"/>
            <w:szCs w:val="20"/>
          </w:rPr>
          <w:t>www.triplepr.pl</w:t>
        </w:r>
      </w:hyperlink>
    </w:p>
    <w:sectPr w:rsidR="00DC0718" w:rsidRPr="00D15289">
      <w:headerReference w:type="default" r:id="rId9"/>
      <w:pgSz w:w="11906" w:h="16838"/>
      <w:pgMar w:top="1417" w:right="1417" w:bottom="1417" w:left="1417" w:header="397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048FA" w14:textId="77777777" w:rsidR="005014DF" w:rsidRDefault="005014DF">
      <w:r>
        <w:separator/>
      </w:r>
    </w:p>
  </w:endnote>
  <w:endnote w:type="continuationSeparator" w:id="0">
    <w:p w14:paraId="7B15A44F" w14:textId="77777777" w:rsidR="005014DF" w:rsidRDefault="0050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31A1" w14:textId="77777777" w:rsidR="005014DF" w:rsidRDefault="005014DF">
      <w:r>
        <w:separator/>
      </w:r>
    </w:p>
  </w:footnote>
  <w:footnote w:type="continuationSeparator" w:id="0">
    <w:p w14:paraId="222184A2" w14:textId="77777777" w:rsidR="005014DF" w:rsidRDefault="0050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CD2F" w14:textId="77777777" w:rsidR="00DC0718" w:rsidRDefault="00DC0718">
    <w:pPr>
      <w:pStyle w:val="Nagwek"/>
      <w:jc w:val="center"/>
    </w:pPr>
  </w:p>
  <w:p w14:paraId="197F3694" w14:textId="1E45A9EF" w:rsidR="00DC0718" w:rsidRDefault="00CB1C34">
    <w:pPr>
      <w:pStyle w:val="Nagwek"/>
      <w:jc w:val="center"/>
    </w:pPr>
    <w:r>
      <w:rPr>
        <w:noProof/>
      </w:rPr>
      <w:drawing>
        <wp:inline distT="0" distB="0" distL="0" distR="0" wp14:anchorId="4AEF4C5B" wp14:editId="33A78F87">
          <wp:extent cx="1988820" cy="747796"/>
          <wp:effectExtent l="0" t="0" r="0" b="0"/>
          <wp:docPr id="2067318168" name="Obraz 1" descr="DlaSpania Warszawa - materace, poduszki, kołdry, łóż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aSpania Warszawa - materace, poduszki, kołdry, łóż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00" b="31400"/>
                  <a:stretch/>
                </pic:blipFill>
                <pic:spPr bwMode="auto">
                  <a:xfrm>
                    <a:off x="0" y="0"/>
                    <a:ext cx="2018754" cy="75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5D8F93" w14:textId="77777777" w:rsidR="00DC0718" w:rsidRDefault="00DC07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21982"/>
    <w:multiLevelType w:val="multilevel"/>
    <w:tmpl w:val="8AC2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10757"/>
    <w:multiLevelType w:val="hybridMultilevel"/>
    <w:tmpl w:val="96DA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94151"/>
    <w:multiLevelType w:val="multilevel"/>
    <w:tmpl w:val="E77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562390">
    <w:abstractNumId w:val="1"/>
  </w:num>
  <w:num w:numId="2" w16cid:durableId="1264460841">
    <w:abstractNumId w:val="2"/>
  </w:num>
  <w:num w:numId="3" w16cid:durableId="84922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8"/>
    <w:rsid w:val="00000BF3"/>
    <w:rsid w:val="00004082"/>
    <w:rsid w:val="000153CB"/>
    <w:rsid w:val="0003054B"/>
    <w:rsid w:val="00036694"/>
    <w:rsid w:val="00036C05"/>
    <w:rsid w:val="00037333"/>
    <w:rsid w:val="00037C10"/>
    <w:rsid w:val="00043F16"/>
    <w:rsid w:val="000448DC"/>
    <w:rsid w:val="000530AF"/>
    <w:rsid w:val="000600B8"/>
    <w:rsid w:val="00062BB4"/>
    <w:rsid w:val="0007378F"/>
    <w:rsid w:val="000858B0"/>
    <w:rsid w:val="00096FD1"/>
    <w:rsid w:val="000A3498"/>
    <w:rsid w:val="000B1009"/>
    <w:rsid w:val="000C5FC9"/>
    <w:rsid w:val="000C67A7"/>
    <w:rsid w:val="000D6A1F"/>
    <w:rsid w:val="000D6DBC"/>
    <w:rsid w:val="000D7499"/>
    <w:rsid w:val="000E495D"/>
    <w:rsid w:val="00106487"/>
    <w:rsid w:val="00113A91"/>
    <w:rsid w:val="00115C9C"/>
    <w:rsid w:val="001236BC"/>
    <w:rsid w:val="001442E9"/>
    <w:rsid w:val="001473D4"/>
    <w:rsid w:val="00157E06"/>
    <w:rsid w:val="001854B4"/>
    <w:rsid w:val="0019330D"/>
    <w:rsid w:val="001A46DF"/>
    <w:rsid w:val="001A47B7"/>
    <w:rsid w:val="001A6033"/>
    <w:rsid w:val="001A7E02"/>
    <w:rsid w:val="001B2D38"/>
    <w:rsid w:val="001B34C0"/>
    <w:rsid w:val="001B48EE"/>
    <w:rsid w:val="001C2F65"/>
    <w:rsid w:val="001D3B34"/>
    <w:rsid w:val="001E019E"/>
    <w:rsid w:val="001E2BCE"/>
    <w:rsid w:val="001F026E"/>
    <w:rsid w:val="001F03AB"/>
    <w:rsid w:val="001F22F8"/>
    <w:rsid w:val="00200D1C"/>
    <w:rsid w:val="00214306"/>
    <w:rsid w:val="00222559"/>
    <w:rsid w:val="00227C57"/>
    <w:rsid w:val="002432B4"/>
    <w:rsid w:val="00254B64"/>
    <w:rsid w:val="002616DE"/>
    <w:rsid w:val="00261ECD"/>
    <w:rsid w:val="00265A6E"/>
    <w:rsid w:val="002667D1"/>
    <w:rsid w:val="00266F1F"/>
    <w:rsid w:val="002739D9"/>
    <w:rsid w:val="00276980"/>
    <w:rsid w:val="00281C9A"/>
    <w:rsid w:val="00282668"/>
    <w:rsid w:val="00293254"/>
    <w:rsid w:val="002A5208"/>
    <w:rsid w:val="002B343D"/>
    <w:rsid w:val="002C159F"/>
    <w:rsid w:val="002C3608"/>
    <w:rsid w:val="002C3B51"/>
    <w:rsid w:val="002E58E8"/>
    <w:rsid w:val="002E65C2"/>
    <w:rsid w:val="002F186D"/>
    <w:rsid w:val="002F564B"/>
    <w:rsid w:val="002F6034"/>
    <w:rsid w:val="00320FB5"/>
    <w:rsid w:val="00321B57"/>
    <w:rsid w:val="00322602"/>
    <w:rsid w:val="00336F4B"/>
    <w:rsid w:val="00346FE4"/>
    <w:rsid w:val="0034718B"/>
    <w:rsid w:val="0035414E"/>
    <w:rsid w:val="00355CBB"/>
    <w:rsid w:val="00360561"/>
    <w:rsid w:val="003717FE"/>
    <w:rsid w:val="003802CE"/>
    <w:rsid w:val="00385D56"/>
    <w:rsid w:val="003A3267"/>
    <w:rsid w:val="003A7E1C"/>
    <w:rsid w:val="003C4E56"/>
    <w:rsid w:val="003D40EF"/>
    <w:rsid w:val="003E6FF3"/>
    <w:rsid w:val="003E7E72"/>
    <w:rsid w:val="003F146E"/>
    <w:rsid w:val="003F60B6"/>
    <w:rsid w:val="00401F43"/>
    <w:rsid w:val="00402B75"/>
    <w:rsid w:val="00416498"/>
    <w:rsid w:val="00421D7F"/>
    <w:rsid w:val="00424F86"/>
    <w:rsid w:val="00425A0D"/>
    <w:rsid w:val="00432D03"/>
    <w:rsid w:val="00432E60"/>
    <w:rsid w:val="004335C4"/>
    <w:rsid w:val="0044010B"/>
    <w:rsid w:val="00446E41"/>
    <w:rsid w:val="00451173"/>
    <w:rsid w:val="00453D32"/>
    <w:rsid w:val="004641A0"/>
    <w:rsid w:val="00471CD4"/>
    <w:rsid w:val="00482AA0"/>
    <w:rsid w:val="00490D51"/>
    <w:rsid w:val="00493DA6"/>
    <w:rsid w:val="004A304E"/>
    <w:rsid w:val="004A7DDE"/>
    <w:rsid w:val="004B0DD8"/>
    <w:rsid w:val="004B53CD"/>
    <w:rsid w:val="004C2958"/>
    <w:rsid w:val="004C45F9"/>
    <w:rsid w:val="004C5E2B"/>
    <w:rsid w:val="004D68A0"/>
    <w:rsid w:val="004F30DC"/>
    <w:rsid w:val="005014DF"/>
    <w:rsid w:val="00504737"/>
    <w:rsid w:val="00505FC2"/>
    <w:rsid w:val="005100D3"/>
    <w:rsid w:val="005200F8"/>
    <w:rsid w:val="00532DA7"/>
    <w:rsid w:val="00533DBB"/>
    <w:rsid w:val="00536904"/>
    <w:rsid w:val="00544488"/>
    <w:rsid w:val="00550568"/>
    <w:rsid w:val="00550A1D"/>
    <w:rsid w:val="00554085"/>
    <w:rsid w:val="005774B5"/>
    <w:rsid w:val="00590B36"/>
    <w:rsid w:val="005A4AFC"/>
    <w:rsid w:val="005B3C52"/>
    <w:rsid w:val="005C1034"/>
    <w:rsid w:val="005C4785"/>
    <w:rsid w:val="005D1A15"/>
    <w:rsid w:val="005D59EE"/>
    <w:rsid w:val="00600ECF"/>
    <w:rsid w:val="00602D72"/>
    <w:rsid w:val="0062183D"/>
    <w:rsid w:val="00640DD7"/>
    <w:rsid w:val="00641271"/>
    <w:rsid w:val="006466A2"/>
    <w:rsid w:val="0065018C"/>
    <w:rsid w:val="0065245D"/>
    <w:rsid w:val="00662A17"/>
    <w:rsid w:val="00687432"/>
    <w:rsid w:val="00697294"/>
    <w:rsid w:val="006A1E23"/>
    <w:rsid w:val="006A34FE"/>
    <w:rsid w:val="006B5167"/>
    <w:rsid w:val="006C09F1"/>
    <w:rsid w:val="006C1B19"/>
    <w:rsid w:val="006D182B"/>
    <w:rsid w:val="006E0F80"/>
    <w:rsid w:val="006E74F2"/>
    <w:rsid w:val="006E7556"/>
    <w:rsid w:val="006E7A04"/>
    <w:rsid w:val="006F1514"/>
    <w:rsid w:val="006F328C"/>
    <w:rsid w:val="00706760"/>
    <w:rsid w:val="00707649"/>
    <w:rsid w:val="007138DE"/>
    <w:rsid w:val="007248A8"/>
    <w:rsid w:val="007346E9"/>
    <w:rsid w:val="00735E59"/>
    <w:rsid w:val="00736A3F"/>
    <w:rsid w:val="00757083"/>
    <w:rsid w:val="007645EA"/>
    <w:rsid w:val="00767664"/>
    <w:rsid w:val="00770DA2"/>
    <w:rsid w:val="00792498"/>
    <w:rsid w:val="007961C0"/>
    <w:rsid w:val="007A53CE"/>
    <w:rsid w:val="007A7EF0"/>
    <w:rsid w:val="007B3882"/>
    <w:rsid w:val="007B423D"/>
    <w:rsid w:val="007B444C"/>
    <w:rsid w:val="007C7F7B"/>
    <w:rsid w:val="007E09EA"/>
    <w:rsid w:val="007E358C"/>
    <w:rsid w:val="007E7635"/>
    <w:rsid w:val="007F4FC6"/>
    <w:rsid w:val="007F57E8"/>
    <w:rsid w:val="007F60E6"/>
    <w:rsid w:val="00805454"/>
    <w:rsid w:val="008109E3"/>
    <w:rsid w:val="008268FB"/>
    <w:rsid w:val="0083238F"/>
    <w:rsid w:val="0083379B"/>
    <w:rsid w:val="00843D4D"/>
    <w:rsid w:val="00851777"/>
    <w:rsid w:val="00854F20"/>
    <w:rsid w:val="008555BB"/>
    <w:rsid w:val="00860F57"/>
    <w:rsid w:val="008735F2"/>
    <w:rsid w:val="008775BA"/>
    <w:rsid w:val="008868B5"/>
    <w:rsid w:val="00892291"/>
    <w:rsid w:val="0089296B"/>
    <w:rsid w:val="0089505D"/>
    <w:rsid w:val="008A66A0"/>
    <w:rsid w:val="008B1006"/>
    <w:rsid w:val="008B5A2E"/>
    <w:rsid w:val="008C2E24"/>
    <w:rsid w:val="008D036E"/>
    <w:rsid w:val="008D2695"/>
    <w:rsid w:val="008D2BBA"/>
    <w:rsid w:val="008D7752"/>
    <w:rsid w:val="008E4C94"/>
    <w:rsid w:val="00900FC2"/>
    <w:rsid w:val="00905809"/>
    <w:rsid w:val="0091234F"/>
    <w:rsid w:val="0091418D"/>
    <w:rsid w:val="00922D20"/>
    <w:rsid w:val="009328CB"/>
    <w:rsid w:val="00941A93"/>
    <w:rsid w:val="00954E07"/>
    <w:rsid w:val="00960190"/>
    <w:rsid w:val="00970C64"/>
    <w:rsid w:val="009775A1"/>
    <w:rsid w:val="009830A7"/>
    <w:rsid w:val="0098496D"/>
    <w:rsid w:val="0099697D"/>
    <w:rsid w:val="009979E8"/>
    <w:rsid w:val="009A30B4"/>
    <w:rsid w:val="009C0C56"/>
    <w:rsid w:val="009D3A2E"/>
    <w:rsid w:val="009D515A"/>
    <w:rsid w:val="009D6BF9"/>
    <w:rsid w:val="009D7EC2"/>
    <w:rsid w:val="009E54D3"/>
    <w:rsid w:val="009F1C55"/>
    <w:rsid w:val="00A0152C"/>
    <w:rsid w:val="00A02781"/>
    <w:rsid w:val="00A02DE6"/>
    <w:rsid w:val="00A06F50"/>
    <w:rsid w:val="00A1032F"/>
    <w:rsid w:val="00A16958"/>
    <w:rsid w:val="00A20140"/>
    <w:rsid w:val="00A32F6E"/>
    <w:rsid w:val="00A3694D"/>
    <w:rsid w:val="00A40D9D"/>
    <w:rsid w:val="00A47854"/>
    <w:rsid w:val="00A630D2"/>
    <w:rsid w:val="00A64F20"/>
    <w:rsid w:val="00A70D91"/>
    <w:rsid w:val="00A91D54"/>
    <w:rsid w:val="00A96540"/>
    <w:rsid w:val="00A972A5"/>
    <w:rsid w:val="00AB5E5A"/>
    <w:rsid w:val="00AC3032"/>
    <w:rsid w:val="00AC3159"/>
    <w:rsid w:val="00AD1F05"/>
    <w:rsid w:val="00AD6534"/>
    <w:rsid w:val="00AF5A0F"/>
    <w:rsid w:val="00B04FCF"/>
    <w:rsid w:val="00B078AD"/>
    <w:rsid w:val="00B138E8"/>
    <w:rsid w:val="00B20B16"/>
    <w:rsid w:val="00B236BB"/>
    <w:rsid w:val="00B3055D"/>
    <w:rsid w:val="00B32BEF"/>
    <w:rsid w:val="00B34233"/>
    <w:rsid w:val="00B4515E"/>
    <w:rsid w:val="00B51531"/>
    <w:rsid w:val="00B55C78"/>
    <w:rsid w:val="00B60984"/>
    <w:rsid w:val="00B61BAD"/>
    <w:rsid w:val="00B73557"/>
    <w:rsid w:val="00B863A3"/>
    <w:rsid w:val="00B867CE"/>
    <w:rsid w:val="00B924C1"/>
    <w:rsid w:val="00B93A5B"/>
    <w:rsid w:val="00BA1F31"/>
    <w:rsid w:val="00BA5C55"/>
    <w:rsid w:val="00BA68DB"/>
    <w:rsid w:val="00BB52F9"/>
    <w:rsid w:val="00BD697F"/>
    <w:rsid w:val="00BE57B9"/>
    <w:rsid w:val="00BF2512"/>
    <w:rsid w:val="00C05F7D"/>
    <w:rsid w:val="00C060BF"/>
    <w:rsid w:val="00C107F1"/>
    <w:rsid w:val="00C12D22"/>
    <w:rsid w:val="00C13BC8"/>
    <w:rsid w:val="00C20313"/>
    <w:rsid w:val="00C2178D"/>
    <w:rsid w:val="00C235B0"/>
    <w:rsid w:val="00C237C2"/>
    <w:rsid w:val="00C2551A"/>
    <w:rsid w:val="00C255EF"/>
    <w:rsid w:val="00C36F60"/>
    <w:rsid w:val="00C521B1"/>
    <w:rsid w:val="00C578D2"/>
    <w:rsid w:val="00C64383"/>
    <w:rsid w:val="00C650DA"/>
    <w:rsid w:val="00C6797A"/>
    <w:rsid w:val="00C80439"/>
    <w:rsid w:val="00C83B8C"/>
    <w:rsid w:val="00C939F1"/>
    <w:rsid w:val="00CA6446"/>
    <w:rsid w:val="00CB1A9C"/>
    <w:rsid w:val="00CB1C34"/>
    <w:rsid w:val="00CC2719"/>
    <w:rsid w:val="00CE7071"/>
    <w:rsid w:val="00CE77AB"/>
    <w:rsid w:val="00CF0B64"/>
    <w:rsid w:val="00CF6D7C"/>
    <w:rsid w:val="00CF730A"/>
    <w:rsid w:val="00CF74F5"/>
    <w:rsid w:val="00D00954"/>
    <w:rsid w:val="00D15289"/>
    <w:rsid w:val="00D15A61"/>
    <w:rsid w:val="00D202F3"/>
    <w:rsid w:val="00D268B1"/>
    <w:rsid w:val="00D3257B"/>
    <w:rsid w:val="00D3427F"/>
    <w:rsid w:val="00D41765"/>
    <w:rsid w:val="00D44800"/>
    <w:rsid w:val="00D4542E"/>
    <w:rsid w:val="00D47BFA"/>
    <w:rsid w:val="00D52A29"/>
    <w:rsid w:val="00D715D8"/>
    <w:rsid w:val="00D9228E"/>
    <w:rsid w:val="00DA0419"/>
    <w:rsid w:val="00DA7A65"/>
    <w:rsid w:val="00DC0718"/>
    <w:rsid w:val="00DC709D"/>
    <w:rsid w:val="00DD2B02"/>
    <w:rsid w:val="00DF0C67"/>
    <w:rsid w:val="00E035D7"/>
    <w:rsid w:val="00E046D7"/>
    <w:rsid w:val="00E04934"/>
    <w:rsid w:val="00E104BB"/>
    <w:rsid w:val="00E12161"/>
    <w:rsid w:val="00E141D9"/>
    <w:rsid w:val="00E210CD"/>
    <w:rsid w:val="00E250B6"/>
    <w:rsid w:val="00E2707B"/>
    <w:rsid w:val="00E320CE"/>
    <w:rsid w:val="00E46774"/>
    <w:rsid w:val="00E5486D"/>
    <w:rsid w:val="00E56136"/>
    <w:rsid w:val="00E638B5"/>
    <w:rsid w:val="00E72BF8"/>
    <w:rsid w:val="00E7597A"/>
    <w:rsid w:val="00E7625F"/>
    <w:rsid w:val="00E84860"/>
    <w:rsid w:val="00EA048B"/>
    <w:rsid w:val="00EA3104"/>
    <w:rsid w:val="00EB1522"/>
    <w:rsid w:val="00EB2B73"/>
    <w:rsid w:val="00EB5241"/>
    <w:rsid w:val="00EB7212"/>
    <w:rsid w:val="00EC28BD"/>
    <w:rsid w:val="00ED1056"/>
    <w:rsid w:val="00ED4914"/>
    <w:rsid w:val="00EE6857"/>
    <w:rsid w:val="00EF17E4"/>
    <w:rsid w:val="00EF5F18"/>
    <w:rsid w:val="00F04C6C"/>
    <w:rsid w:val="00F066FD"/>
    <w:rsid w:val="00F16426"/>
    <w:rsid w:val="00F207C9"/>
    <w:rsid w:val="00F23637"/>
    <w:rsid w:val="00F447C9"/>
    <w:rsid w:val="00F52B29"/>
    <w:rsid w:val="00F60DE7"/>
    <w:rsid w:val="00F66D0D"/>
    <w:rsid w:val="00F676C6"/>
    <w:rsid w:val="00F72AB9"/>
    <w:rsid w:val="00F73212"/>
    <w:rsid w:val="00F74334"/>
    <w:rsid w:val="00F80941"/>
    <w:rsid w:val="00F9171C"/>
    <w:rsid w:val="00FA0730"/>
    <w:rsid w:val="00FA4292"/>
    <w:rsid w:val="00FB2528"/>
    <w:rsid w:val="00FB6C9E"/>
    <w:rsid w:val="00FC4181"/>
    <w:rsid w:val="00FC4343"/>
    <w:rsid w:val="00FC6349"/>
    <w:rsid w:val="00FD5CCC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4AC1"/>
  <w15:docId w15:val="{603EE84F-3115-489D-9A01-B1AA4EA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93"/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1E2BCE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32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E6189"/>
  </w:style>
  <w:style w:type="character" w:customStyle="1" w:styleId="StopkaZnak">
    <w:name w:val="Stopka Znak"/>
    <w:basedOn w:val="Domylnaczcionkaakapitu"/>
    <w:link w:val="Stopka"/>
    <w:uiPriority w:val="99"/>
    <w:qFormat/>
    <w:rsid w:val="001E6189"/>
  </w:style>
  <w:style w:type="character" w:customStyle="1" w:styleId="czeinternetowe">
    <w:name w:val="Łącze internetowe"/>
    <w:rsid w:val="00DA0516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618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038B"/>
    <w:pPr>
      <w:spacing w:beforeAutospacing="1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32F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618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A0516"/>
    <w:rPr>
      <w:sz w:val="24"/>
    </w:rPr>
  </w:style>
  <w:style w:type="character" w:styleId="Hipercze">
    <w:name w:val="Hyperlink"/>
    <w:basedOn w:val="Domylnaczcionkaakapitu"/>
    <w:uiPriority w:val="99"/>
    <w:unhideWhenUsed/>
    <w:rsid w:val="006C1B19"/>
    <w:rPr>
      <w:color w:val="0000FF" w:themeColor="hyperlink"/>
      <w:u w:val="single"/>
    </w:rPr>
  </w:style>
  <w:style w:type="character" w:customStyle="1" w:styleId="caps">
    <w:name w:val="caps"/>
    <w:basedOn w:val="Domylnaczcionkaakapitu"/>
    <w:rsid w:val="006C1B19"/>
  </w:style>
  <w:style w:type="character" w:styleId="Pogrubienie">
    <w:name w:val="Strong"/>
    <w:basedOn w:val="Domylnaczcionkaakapitu"/>
    <w:uiPriority w:val="22"/>
    <w:qFormat/>
    <w:rsid w:val="000040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38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3882"/>
    <w:rPr>
      <w:rFonts w:ascii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882"/>
    <w:rPr>
      <w:rFonts w:ascii="Times New Roman" w:hAnsi="Times New Roman" w:cs="Times New Roman"/>
      <w:b/>
      <w:bCs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034"/>
    <w:rPr>
      <w:color w:val="605E5C"/>
      <w:shd w:val="clear" w:color="auto" w:fill="E1DFDD"/>
    </w:rPr>
  </w:style>
  <w:style w:type="character" w:customStyle="1" w:styleId="absolute">
    <w:name w:val="absolute"/>
    <w:basedOn w:val="Domylnaczcionkaakapitu"/>
    <w:rsid w:val="00E2707B"/>
  </w:style>
  <w:style w:type="character" w:customStyle="1" w:styleId="Nagwek4Znak">
    <w:name w:val="Nagłówek 4 Znak"/>
    <w:basedOn w:val="Domylnaczcionkaakapitu"/>
    <w:link w:val="Nagwek4"/>
    <w:uiPriority w:val="9"/>
    <w:rsid w:val="001E2B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058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8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5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016990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06013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409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26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866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08933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6616176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7443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200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12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plep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.dudek@triple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Wiktoria Długosz</cp:lastModifiedBy>
  <cp:revision>3</cp:revision>
  <cp:lastPrinted>2024-04-05T12:24:00Z</cp:lastPrinted>
  <dcterms:created xsi:type="dcterms:W3CDTF">2024-12-18T13:41:00Z</dcterms:created>
  <dcterms:modified xsi:type="dcterms:W3CDTF">2024-12-18T14:04:00Z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